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سياسة</w:t>
      </w:r>
      <w:bookmarkStart w:id="0" w:name="_GoBack"/>
      <w:r w:rsidRPr="0043336F">
        <w:rPr>
          <w:rFonts w:ascii="Segoe UI" w:eastAsia="Times New Roman" w:hAnsi="Segoe UI" w:cs="Segoe UI"/>
          <w:b/>
          <w:bCs/>
          <w:color w:val="007BFF"/>
          <w:sz w:val="27"/>
          <w:szCs w:val="27"/>
          <w:rtl/>
        </w:rPr>
        <w:t xml:space="preserve"> الخصوصية</w:t>
      </w:r>
      <w:bookmarkEnd w:id="0"/>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تتعهد وحدة متابعة تنفيذ رؤية عُمان 2040 بحفظ جميع معلومات المستخدمين المقدمة عبر موقع الوحدة</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خصوصية موقع وحدة متابعة تنفيذ رؤية عُمان 2040</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نشكركم على زيارة موقع وحدة متابعة تنفيذ رؤية عُمان 2040 والاطلاع على سياسة الخصوصية، إن ثقة الزائر بهذا الموقع تعتبر من أولوياتنا حيث أن الموقع لن يقوم بجمع أية معلومات شخصية عن الزائر إلا إذا قام الزائر بتزويدنا بهذه المعلومات نظير الاشتراك في الأنشطة المقدمة عبر الموقع</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جمع واستخدام المعلومات</w:t>
      </w:r>
    </w:p>
    <w:p w:rsidR="0043336F" w:rsidRPr="0043336F" w:rsidRDefault="0043336F" w:rsidP="0043336F">
      <w:pPr>
        <w:shd w:val="clear" w:color="auto" w:fill="F9F9F9"/>
        <w:bidi/>
        <w:spacing w:before="150" w:after="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عند التسجيل في أي من الأنشطة المطروحة عبر موقع وحدة متابعة تنفيذ رؤية عُمان 2040، فإن الموقع سيطلب منك معلومات عنك مثل الاسم ورقم الهاتف النقال وعنوان البريد الإلكتروني وغيرها من المعلومات التي قد يتطلبها الاشتراك في الأنشطة التي يطرحها الموقع وذلك لتسهيل عملية الوصول إليك عند الحاجة</w:t>
      </w:r>
      <w:r w:rsidRPr="0043336F">
        <w:rPr>
          <w:rFonts w:ascii="Segoe UI" w:eastAsia="Times New Roman" w:hAnsi="Segoe UI" w:cs="Segoe UI"/>
          <w:color w:val="000000"/>
          <w:sz w:val="27"/>
          <w:szCs w:val="27"/>
        </w:rPr>
        <w:t>.</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وبهدف تحسين إدارة الموقع وتوثيق البيانات، فإن الموقع سيقوم بجمع معلومات محددة حول زيارتك مثل اسم موفر خدمة الإنترنت وعنوان بروتوكول الإنترنت</w:t>
      </w:r>
      <w:r w:rsidRPr="0043336F">
        <w:rPr>
          <w:rFonts w:ascii="Segoe UI" w:eastAsia="Times New Roman" w:hAnsi="Segoe UI" w:cs="Segoe UI"/>
          <w:color w:val="000000"/>
          <w:sz w:val="27"/>
          <w:szCs w:val="27"/>
        </w:rPr>
        <w:t xml:space="preserve"> (IP) </w:t>
      </w:r>
      <w:r w:rsidRPr="0043336F">
        <w:rPr>
          <w:rFonts w:ascii="Segoe UI" w:eastAsia="Times New Roman" w:hAnsi="Segoe UI" w:cs="Segoe UI"/>
          <w:color w:val="000000"/>
          <w:sz w:val="27"/>
          <w:szCs w:val="27"/>
          <w:rtl/>
        </w:rPr>
        <w:t>وتاريخ ووقت زيارة الموقع والصفحات التي تمت زيارتها في الموقع أثناء التصفح وعنوان إنترنت لموقع ويب الذي تم الوصول عن طريقه إلى موقع ويب الخاص بنا، كما يقوم الموقع بجمع معلومات عن الأجهزة والبرامج الخاصة بك بغرض تقديم الخدمات المطلوبة علماً بأن نظام التتبع هذا لا يقوم بجمع معلومات شخصية</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حفظ وأمن المعلومات</w:t>
      </w:r>
    </w:p>
    <w:p w:rsidR="0043336F" w:rsidRPr="0043336F" w:rsidRDefault="0043336F" w:rsidP="0043336F">
      <w:pPr>
        <w:shd w:val="clear" w:color="auto" w:fill="F9F9F9"/>
        <w:bidi/>
        <w:spacing w:before="150" w:after="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يتم حفظ المعلومات المقدمة من قبل المستخدم أو الزائر وفق الأسس والمعايير المعروفة لدى المواقع الإلكترونية الحكومية، حيث تحفظ معلومات المستخدمين في قاعدة بيانات مركزية مصانة بتكنولوجيا الأمان في وحدة متابعة تنفيذ رؤية عُمان 2040 بسلطنة عُمان، وقد تمت مراعاة بناء أدوات الحماية المطلوبة في هذا الخصوص</w:t>
      </w:r>
      <w:r w:rsidRPr="0043336F">
        <w:rPr>
          <w:rFonts w:ascii="Segoe UI" w:eastAsia="Times New Roman" w:hAnsi="Segoe UI" w:cs="Segoe UI"/>
          <w:color w:val="000000"/>
          <w:sz w:val="27"/>
          <w:szCs w:val="27"/>
        </w:rPr>
        <w:t>.</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وحدة متابعة تنفيذ رؤية عُمان 2040 غير مسؤولة عن ما ينتج عن نسيان المستخدم لاسم المستخدم الخاص به وكلمة المرور، وننصح بشدة بعدم إفشاء اسم المستخدم وكلمة المرور للغير</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lastRenderedPageBreak/>
        <w:t>التحكم بالمعلومات الخاصة بالمستخدم</w:t>
      </w:r>
    </w:p>
    <w:p w:rsidR="0043336F" w:rsidRPr="0043336F" w:rsidRDefault="0043336F" w:rsidP="0043336F">
      <w:pPr>
        <w:shd w:val="clear" w:color="auto" w:fill="F9F9F9"/>
        <w:bidi/>
        <w:spacing w:before="150" w:after="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يمنح موقع وحدة متابعة تنفيذ رؤية عُمان 2040 إمكانية الوصول إلى المعلومات الخاصة بالمستخدم وتعديل بعض البيانات مثل البريد الإلكتروني وكلمة المرور، أما تعديل الاسم واسم العائلة فيستوجب على المستخدم تقديم أدلة رسمية عن طريق المدير الشخصي، وقد تم تزويد الموقع بعدد من قنوات الاتصال في حال تعذر تعديل بيانات معينة وذلك من أجل مساعدة المستخدم في حل المشكلات والرد على الاستفسارات التي قد يواجهها المستخدم في الموقع</w:t>
      </w:r>
      <w:r w:rsidRPr="0043336F">
        <w:rPr>
          <w:rFonts w:ascii="Segoe UI" w:eastAsia="Times New Roman" w:hAnsi="Segoe UI" w:cs="Segoe UI"/>
          <w:color w:val="000000"/>
          <w:sz w:val="27"/>
          <w:szCs w:val="27"/>
        </w:rPr>
        <w:t>.</w:t>
      </w:r>
    </w:p>
    <w:p w:rsidR="0043336F" w:rsidRPr="0043336F" w:rsidRDefault="0043336F" w:rsidP="0043336F">
      <w:pPr>
        <w:shd w:val="clear" w:color="auto" w:fill="F9F9F9"/>
        <w:bidi/>
        <w:spacing w:before="150" w:after="150" w:line="240" w:lineRule="auto"/>
        <w:rPr>
          <w:rFonts w:ascii="Segoe UI" w:eastAsia="Times New Roman" w:hAnsi="Segoe UI" w:cs="Segoe UI"/>
          <w:b/>
          <w:bCs/>
          <w:color w:val="000000"/>
          <w:sz w:val="27"/>
          <w:szCs w:val="27"/>
        </w:rPr>
      </w:pPr>
      <w:r w:rsidRPr="0043336F">
        <w:rPr>
          <w:rFonts w:ascii="Segoe UI" w:eastAsia="Times New Roman" w:hAnsi="Segoe UI" w:cs="Segoe UI"/>
          <w:b/>
          <w:bCs/>
          <w:color w:val="000000"/>
          <w:sz w:val="27"/>
          <w:szCs w:val="27"/>
          <w:rtl/>
        </w:rPr>
        <w:t>البريد الإلكتروني</w:t>
      </w:r>
      <w:r w:rsidRPr="0043336F">
        <w:rPr>
          <w:rFonts w:ascii="Segoe UI" w:eastAsia="Times New Roman" w:hAnsi="Segoe UI" w:cs="Segoe UI"/>
          <w:b/>
          <w:bCs/>
          <w:color w:val="000000"/>
          <w:sz w:val="27"/>
          <w:szCs w:val="27"/>
        </w:rPr>
        <w:t xml:space="preserve"> info@oman2040.om</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يحتفظ موقع وحدة متابعة تنفيذ رؤية عُمان 2040 بخصوصية المعلومات المقدمة عبر البريد الإلكتروني الخاص به، حيث أنه لن يتم الإفشاء عن المعلومات التي ترده من قبل المستخدمين لجهات أخرى خارج إطار الوحدة إلا إذا اقتضت الضرورة ذلك، كما أن البريد سيقوم بإرسال رد آلي عند قيام الزائر باستخدامه حيث يحتوي الرد على عبارة شكر مرسلة من قبل إدارة الموقع</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الارتباط بالمواقع الأخرى</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موقع وحدة متابعة تنفيذ رؤية عُمان 2040 مزود بعدد من الروابط الأخرى لمواقع حكومية وخدمية والموقع غير مسؤول عن محتويات تلك المواقع في حال قيام الزائر أو المستخدم بتصفح تلك المواقع حيث يكون الزائر أو المستخدم قد خرج من موقع الوحدة وننصح بمراجعة سياسة الخصوصية لتلك المواقع</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ملفات الارتباط</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من أجل تسهيل عملية استدعاء المعلومات التي يقوم المستخدم أو الزائر بتقديمها لموقع وحدة متابعة تنفيذ رؤية عُمان 2040، فقد تم تزويد الموقع بملفات الارتباط وتتمتع هذه الملفات بخاصية اختصار وتوفير الوقت على الزائر أو المستخدم عند قيامه بزيارات لاحقة ورغبته في الرجوع إلى المعلومات السابقة أو الصفحات التي قام بزيارتها</w:t>
      </w:r>
      <w:r w:rsidRPr="0043336F">
        <w:rPr>
          <w:rFonts w:ascii="Segoe UI" w:eastAsia="Times New Roman" w:hAnsi="Segoe UI" w:cs="Segoe UI"/>
          <w:color w:val="000000"/>
          <w:sz w:val="27"/>
          <w:szCs w:val="27"/>
        </w:rPr>
        <w:t>.</w:t>
      </w:r>
    </w:p>
    <w:p w:rsidR="0043336F" w:rsidRPr="0043336F" w:rsidRDefault="0043336F" w:rsidP="0043336F">
      <w:pPr>
        <w:pBdr>
          <w:bottom w:val="single" w:sz="12" w:space="4" w:color="007BFF"/>
        </w:pBdr>
        <w:shd w:val="clear" w:color="auto" w:fill="F9F9F9"/>
        <w:bidi/>
        <w:spacing w:before="300" w:after="100" w:afterAutospacing="1" w:line="240" w:lineRule="auto"/>
        <w:outlineLvl w:val="2"/>
        <w:rPr>
          <w:rFonts w:ascii="Segoe UI" w:eastAsia="Times New Roman" w:hAnsi="Segoe UI" w:cs="Segoe UI"/>
          <w:b/>
          <w:bCs/>
          <w:color w:val="007BFF"/>
          <w:sz w:val="27"/>
          <w:szCs w:val="27"/>
        </w:rPr>
      </w:pPr>
      <w:r w:rsidRPr="0043336F">
        <w:rPr>
          <w:rFonts w:ascii="Segoe UI" w:eastAsia="Times New Roman" w:hAnsi="Segoe UI" w:cs="Segoe UI"/>
          <w:b/>
          <w:bCs/>
          <w:color w:val="007BFF"/>
          <w:sz w:val="27"/>
          <w:szCs w:val="27"/>
          <w:rtl/>
        </w:rPr>
        <w:t>المقترحات والملاحظات</w:t>
      </w:r>
    </w:p>
    <w:p w:rsidR="0043336F" w:rsidRPr="0043336F" w:rsidRDefault="0043336F" w:rsidP="0043336F">
      <w:pPr>
        <w:shd w:val="clear" w:color="auto" w:fill="F9F9F9"/>
        <w:bidi/>
        <w:spacing w:before="150" w:line="240" w:lineRule="auto"/>
        <w:rPr>
          <w:rFonts w:ascii="Segoe UI" w:eastAsia="Times New Roman" w:hAnsi="Segoe UI" w:cs="Segoe UI"/>
          <w:color w:val="000000"/>
          <w:sz w:val="27"/>
          <w:szCs w:val="27"/>
        </w:rPr>
      </w:pPr>
      <w:r w:rsidRPr="0043336F">
        <w:rPr>
          <w:rFonts w:ascii="Segoe UI" w:eastAsia="Times New Roman" w:hAnsi="Segoe UI" w:cs="Segoe UI"/>
          <w:color w:val="000000"/>
          <w:sz w:val="27"/>
          <w:szCs w:val="27"/>
          <w:rtl/>
        </w:rPr>
        <w:t>إذا كانت لديكم أية مقترحات أو ملاحظات على سياسة الخصوصية لموقع وحدة متابعة تنفيذ رؤية عُمان 2040 فإننا نرحب باستقبال ما لديكم من تعليقات عبر البريد الإلكتروني التالي</w:t>
      </w:r>
      <w:r w:rsidRPr="0043336F">
        <w:rPr>
          <w:rFonts w:ascii="Segoe UI" w:eastAsia="Times New Roman" w:hAnsi="Segoe UI" w:cs="Segoe UI"/>
          <w:color w:val="000000"/>
          <w:sz w:val="27"/>
          <w:szCs w:val="27"/>
        </w:rPr>
        <w:t>: info@oman2040.om</w:t>
      </w:r>
    </w:p>
    <w:p w:rsidR="000B1B65" w:rsidRDefault="000B1B65" w:rsidP="0043336F">
      <w:pPr>
        <w:bidi/>
      </w:pPr>
    </w:p>
    <w:sectPr w:rsidR="000B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6F"/>
    <w:rsid w:val="000B1B65"/>
    <w:rsid w:val="004333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D58F1-E379-4CE7-8602-D1CF64E6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333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336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33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info"/>
    <w:basedOn w:val="Normal"/>
    <w:rsid w:val="004333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85651">
      <w:bodyDiv w:val="1"/>
      <w:marLeft w:val="0"/>
      <w:marRight w:val="0"/>
      <w:marTop w:val="0"/>
      <w:marBottom w:val="0"/>
      <w:divBdr>
        <w:top w:val="none" w:sz="0" w:space="0" w:color="auto"/>
        <w:left w:val="none" w:sz="0" w:space="0" w:color="auto"/>
        <w:bottom w:val="none" w:sz="0" w:space="0" w:color="auto"/>
        <w:right w:val="none" w:sz="0" w:space="0" w:color="auto"/>
      </w:divBdr>
      <w:divsChild>
        <w:div w:id="2118518053">
          <w:marLeft w:val="0"/>
          <w:marRight w:val="0"/>
          <w:marTop w:val="0"/>
          <w:marBottom w:val="300"/>
          <w:divBdr>
            <w:top w:val="none" w:sz="0" w:space="0" w:color="auto"/>
            <w:left w:val="none" w:sz="0" w:space="0" w:color="auto"/>
            <w:bottom w:val="none" w:sz="0" w:space="0" w:color="auto"/>
            <w:right w:val="none" w:sz="0" w:space="0" w:color="auto"/>
          </w:divBdr>
        </w:div>
        <w:div w:id="1654529270">
          <w:marLeft w:val="0"/>
          <w:marRight w:val="0"/>
          <w:marTop w:val="0"/>
          <w:marBottom w:val="300"/>
          <w:divBdr>
            <w:top w:val="none" w:sz="0" w:space="0" w:color="auto"/>
            <w:left w:val="none" w:sz="0" w:space="0" w:color="auto"/>
            <w:bottom w:val="none" w:sz="0" w:space="0" w:color="auto"/>
            <w:right w:val="none" w:sz="0" w:space="0" w:color="auto"/>
          </w:divBdr>
        </w:div>
        <w:div w:id="417487439">
          <w:marLeft w:val="0"/>
          <w:marRight w:val="0"/>
          <w:marTop w:val="0"/>
          <w:marBottom w:val="300"/>
          <w:divBdr>
            <w:top w:val="none" w:sz="0" w:space="0" w:color="auto"/>
            <w:left w:val="none" w:sz="0" w:space="0" w:color="auto"/>
            <w:bottom w:val="none" w:sz="0" w:space="0" w:color="auto"/>
            <w:right w:val="none" w:sz="0" w:space="0" w:color="auto"/>
          </w:divBdr>
        </w:div>
        <w:div w:id="841285780">
          <w:marLeft w:val="0"/>
          <w:marRight w:val="0"/>
          <w:marTop w:val="0"/>
          <w:marBottom w:val="300"/>
          <w:divBdr>
            <w:top w:val="none" w:sz="0" w:space="0" w:color="auto"/>
            <w:left w:val="none" w:sz="0" w:space="0" w:color="auto"/>
            <w:bottom w:val="none" w:sz="0" w:space="0" w:color="auto"/>
            <w:right w:val="none" w:sz="0" w:space="0" w:color="auto"/>
          </w:divBdr>
        </w:div>
        <w:div w:id="1000699631">
          <w:marLeft w:val="0"/>
          <w:marRight w:val="0"/>
          <w:marTop w:val="0"/>
          <w:marBottom w:val="300"/>
          <w:divBdr>
            <w:top w:val="none" w:sz="0" w:space="0" w:color="auto"/>
            <w:left w:val="none" w:sz="0" w:space="0" w:color="auto"/>
            <w:bottom w:val="none" w:sz="0" w:space="0" w:color="auto"/>
            <w:right w:val="none" w:sz="0" w:space="0" w:color="auto"/>
          </w:divBdr>
        </w:div>
        <w:div w:id="1642929948">
          <w:marLeft w:val="0"/>
          <w:marRight w:val="0"/>
          <w:marTop w:val="0"/>
          <w:marBottom w:val="300"/>
          <w:divBdr>
            <w:top w:val="none" w:sz="0" w:space="0" w:color="auto"/>
            <w:left w:val="none" w:sz="0" w:space="0" w:color="auto"/>
            <w:bottom w:val="none" w:sz="0" w:space="0" w:color="auto"/>
            <w:right w:val="none" w:sz="0" w:space="0" w:color="auto"/>
          </w:divBdr>
        </w:div>
        <w:div w:id="2112044856">
          <w:marLeft w:val="0"/>
          <w:marRight w:val="0"/>
          <w:marTop w:val="0"/>
          <w:marBottom w:val="300"/>
          <w:divBdr>
            <w:top w:val="none" w:sz="0" w:space="0" w:color="auto"/>
            <w:left w:val="none" w:sz="0" w:space="0" w:color="auto"/>
            <w:bottom w:val="none" w:sz="0" w:space="0" w:color="auto"/>
            <w:right w:val="none" w:sz="0" w:space="0" w:color="auto"/>
          </w:divBdr>
        </w:div>
        <w:div w:id="1392537791">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اللواتية,باسمة</dc:creator>
  <cp:keywords/>
  <dc:description/>
  <cp:lastModifiedBy>اللواتية,باسمة</cp:lastModifiedBy>
  <cp:revision>1</cp:revision>
  <dcterms:created xsi:type="dcterms:W3CDTF">2024-09-03T04:31:00Z</dcterms:created>
  <dcterms:modified xsi:type="dcterms:W3CDTF">2024-09-03T04:43:00Z</dcterms:modified>
</cp:coreProperties>
</file>